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E3ABE">
      <w:pPr>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p>
    <w:p w14:paraId="1D5041CC">
      <w:pPr>
        <w:jc w:val="center"/>
        <w:rPr>
          <w:b/>
          <w:bCs/>
          <w:sz w:val="36"/>
          <w:szCs w:val="36"/>
        </w:rPr>
      </w:pPr>
      <w:r>
        <w:rPr>
          <w:rFonts w:hint="eastAsia"/>
          <w:b/>
          <w:bCs/>
          <w:sz w:val="36"/>
          <w:szCs w:val="36"/>
        </w:rPr>
        <w:t>低空交通智能网联航电系统和设备</w:t>
      </w:r>
    </w:p>
    <w:p w14:paraId="2AF9007C">
      <w:pPr>
        <w:jc w:val="center"/>
        <w:rPr>
          <w:b/>
          <w:bCs/>
          <w:sz w:val="36"/>
          <w:szCs w:val="36"/>
        </w:rPr>
      </w:pPr>
      <w:r>
        <w:rPr>
          <w:rFonts w:hint="eastAsia"/>
          <w:b/>
          <w:bCs/>
          <w:sz w:val="36"/>
          <w:szCs w:val="36"/>
        </w:rPr>
        <w:t>关键技术标准主要研究内容</w:t>
      </w:r>
      <w:bookmarkStart w:id="11" w:name="_GoBack"/>
      <w:bookmarkEnd w:id="11"/>
    </w:p>
    <w:p w14:paraId="2D945291">
      <w:pPr>
        <w:ind w:firstLine="640" w:firstLineChars="200"/>
        <w:jc w:val="left"/>
        <w:rPr>
          <w:rFonts w:ascii="仿宋" w:hAnsi="仿宋" w:eastAsia="仿宋" w:cs="仿宋"/>
          <w:b/>
          <w:bCs/>
          <w:sz w:val="28"/>
          <w:szCs w:val="28"/>
        </w:rPr>
      </w:pPr>
      <w:r>
        <w:rPr>
          <w:rFonts w:hint="eastAsia" w:ascii="仿宋" w:hAnsi="仿宋" w:eastAsia="仿宋" w:cs="仿宋"/>
          <w:sz w:val="32"/>
          <w:szCs w:val="32"/>
        </w:rPr>
        <w:t>智能网联航电系统和设备关键技术标准，包括智能载具、机载通信、多源导航、机载感知与识别、智能航行五部分，具体研究内容如下。</w:t>
      </w:r>
    </w:p>
    <w:p w14:paraId="2E303D06">
      <w:pPr>
        <w:ind w:firstLine="640" w:firstLineChars="200"/>
        <w:rPr>
          <w:rFonts w:ascii="仿宋" w:hAnsi="仿宋" w:eastAsia="仿宋" w:cs="仿宋"/>
          <w:sz w:val="32"/>
          <w:szCs w:val="32"/>
        </w:rPr>
      </w:pPr>
      <w:r>
        <w:rPr>
          <w:rFonts w:hint="eastAsia" w:ascii="仿宋" w:hAnsi="仿宋" w:eastAsia="仿宋" w:cs="仿宋"/>
          <w:sz w:val="32"/>
          <w:szCs w:val="32"/>
        </w:rPr>
        <w:t>（1）智能载具</w:t>
      </w:r>
    </w:p>
    <w:p w14:paraId="0BA1D970">
      <w:pPr>
        <w:ind w:firstLine="640" w:firstLineChars="200"/>
        <w:rPr>
          <w:rFonts w:ascii="仿宋" w:hAnsi="仿宋" w:eastAsia="仿宋" w:cs="仿宋"/>
          <w:sz w:val="32"/>
          <w:szCs w:val="32"/>
        </w:rPr>
      </w:pPr>
      <w:r>
        <w:rPr>
          <w:rFonts w:hint="eastAsia" w:ascii="仿宋" w:hAnsi="仿宋" w:eastAsia="仿宋" w:cs="仿宋"/>
          <w:sz w:val="32"/>
          <w:szCs w:val="32"/>
        </w:rPr>
        <w:t>重点开展智能载具，如无人机、eVTOL、新型通航飞行器、飞行汽车等技术标准制修订工作。</w:t>
      </w:r>
    </w:p>
    <w:p w14:paraId="5B1F5163">
      <w:pPr>
        <w:ind w:firstLine="640" w:firstLineChars="200"/>
        <w:rPr>
          <w:rFonts w:ascii="仿宋" w:hAnsi="仿宋" w:eastAsia="仿宋" w:cs="仿宋"/>
          <w:sz w:val="32"/>
          <w:szCs w:val="32"/>
        </w:rPr>
      </w:pPr>
      <w:r>
        <w:rPr>
          <w:rFonts w:hint="eastAsia" w:ascii="仿宋" w:hAnsi="仿宋" w:eastAsia="仿宋" w:cs="仿宋"/>
          <w:sz w:val="32"/>
          <w:szCs w:val="32"/>
        </w:rPr>
        <w:t>无人机：</w:t>
      </w:r>
      <w:bookmarkStart w:id="0" w:name="OLE_LINK1"/>
      <w:r>
        <w:rPr>
          <w:rFonts w:hint="eastAsia" w:ascii="仿宋" w:hAnsi="仿宋" w:eastAsia="仿宋" w:cs="仿宋"/>
          <w:sz w:val="32"/>
          <w:szCs w:val="32"/>
        </w:rPr>
        <w:t>主要规范用于</w:t>
      </w:r>
      <w:bookmarkEnd w:id="0"/>
      <w:r>
        <w:rPr>
          <w:rFonts w:hint="eastAsia" w:ascii="仿宋" w:hAnsi="仿宋" w:eastAsia="仿宋" w:cs="仿宋"/>
          <w:sz w:val="32"/>
          <w:szCs w:val="32"/>
        </w:rPr>
        <w:t>低空领域的微型、轻型、小型、中型和大型无人机的航电系统技术标准。如航电系统设计制造技术、飞控技术、通信技术、导航技术、监视技术、感知与避撞技术等。</w:t>
      </w:r>
    </w:p>
    <w:p w14:paraId="2B808686">
      <w:pPr>
        <w:ind w:firstLine="640" w:firstLineChars="200"/>
        <w:rPr>
          <w:rFonts w:ascii="仿宋" w:hAnsi="仿宋" w:eastAsia="仿宋" w:cs="仿宋"/>
          <w:sz w:val="32"/>
          <w:szCs w:val="32"/>
        </w:rPr>
      </w:pPr>
      <w:r>
        <w:rPr>
          <w:rFonts w:hint="eastAsia" w:ascii="仿宋" w:hAnsi="仿宋" w:eastAsia="仿宋" w:cs="仿宋"/>
          <w:sz w:val="32"/>
          <w:szCs w:val="32"/>
        </w:rPr>
        <w:t>eVTOL：主要规范用于低空领域的多旋翼构型、复合翼构型、倾转翼构型、倾转涵道型等各类型eVTOL的航电系统技术标准。如飞控技术、空地通信技术、精准导航技术、航电系统安全评估与冗余设计、监视技术、飞行管理系统(FMS)、感知与避撞技术、飞行器综合管理技术等。</w:t>
      </w:r>
    </w:p>
    <w:p w14:paraId="7CB59206">
      <w:pPr>
        <w:ind w:firstLine="640" w:firstLineChars="200"/>
        <w:rPr>
          <w:rFonts w:ascii="仿宋" w:hAnsi="仿宋" w:eastAsia="仿宋" w:cs="仿宋"/>
          <w:sz w:val="32"/>
          <w:szCs w:val="32"/>
        </w:rPr>
      </w:pPr>
      <w:bookmarkStart w:id="1" w:name="OLE_LINK3"/>
      <w:r>
        <w:rPr>
          <w:rFonts w:ascii="仿宋" w:hAnsi="仿宋" w:eastAsia="仿宋" w:cs="仿宋"/>
          <w:sz w:val="32"/>
          <w:szCs w:val="32"/>
        </w:rPr>
        <w:t>新型通航飞行器</w:t>
      </w:r>
      <w:bookmarkEnd w:id="1"/>
      <w:r>
        <w:rPr>
          <w:rFonts w:hint="eastAsia" w:ascii="仿宋" w:hAnsi="仿宋" w:eastAsia="仿宋" w:cs="仿宋"/>
          <w:sz w:val="32"/>
          <w:szCs w:val="32"/>
        </w:rPr>
        <w:t>：主要规范用于</w:t>
      </w:r>
      <w:bookmarkStart w:id="2" w:name="OLE_LINK2"/>
      <w:r>
        <w:rPr>
          <w:rFonts w:hint="eastAsia" w:ascii="仿宋" w:hAnsi="仿宋" w:eastAsia="仿宋" w:cs="仿宋"/>
          <w:sz w:val="32"/>
          <w:szCs w:val="32"/>
        </w:rPr>
        <w:t>低空领域的</w:t>
      </w:r>
      <w:bookmarkEnd w:id="2"/>
      <w:r>
        <w:rPr>
          <w:rFonts w:hint="eastAsia" w:ascii="仿宋" w:hAnsi="仿宋" w:eastAsia="仿宋" w:cs="仿宋"/>
          <w:sz w:val="32"/>
          <w:szCs w:val="32"/>
        </w:rPr>
        <w:t>新型通航飞行器，如单发直升机、多发直升机、单发固定翼、多发固定翼等飞行器的航电技术标准。如飞行控制、通信与导航、感知与避障、飞行管理系统(FMS)等。</w:t>
      </w:r>
    </w:p>
    <w:p w14:paraId="66B3B9C1">
      <w:pPr>
        <w:ind w:firstLine="640" w:firstLineChars="200"/>
        <w:rPr>
          <w:rFonts w:ascii="仿宋" w:hAnsi="仿宋" w:eastAsia="仿宋" w:cs="仿宋"/>
          <w:sz w:val="32"/>
          <w:szCs w:val="32"/>
        </w:rPr>
      </w:pPr>
      <w:r>
        <w:rPr>
          <w:rFonts w:hint="eastAsia" w:ascii="仿宋" w:hAnsi="仿宋" w:eastAsia="仿宋" w:cs="仿宋"/>
          <w:sz w:val="32"/>
          <w:szCs w:val="32"/>
        </w:rPr>
        <w:t>（2）机载通信</w:t>
      </w:r>
    </w:p>
    <w:p w14:paraId="17EA158E">
      <w:pPr>
        <w:ind w:firstLine="640" w:firstLineChars="200"/>
        <w:rPr>
          <w:rFonts w:ascii="仿宋" w:hAnsi="仿宋" w:eastAsia="仿宋" w:cs="仿宋"/>
          <w:sz w:val="32"/>
          <w:szCs w:val="32"/>
        </w:rPr>
      </w:pPr>
      <w:r>
        <w:rPr>
          <w:rFonts w:hint="eastAsia" w:ascii="仿宋" w:hAnsi="仿宋" w:eastAsia="仿宋" w:cs="仿宋"/>
          <w:sz w:val="32"/>
          <w:szCs w:val="32"/>
        </w:rPr>
        <w:t>重点开展针对低空领域的公网终端、卫通设备、机载自主网、机载数/图传等技术标准制修订工作。</w:t>
      </w:r>
    </w:p>
    <w:p w14:paraId="0A49A668">
      <w:pPr>
        <w:ind w:firstLine="640" w:firstLineChars="200"/>
        <w:rPr>
          <w:rFonts w:ascii="仿宋" w:hAnsi="仿宋" w:eastAsia="仿宋" w:cs="仿宋"/>
          <w:sz w:val="32"/>
          <w:szCs w:val="32"/>
        </w:rPr>
      </w:pPr>
      <w:r>
        <w:rPr>
          <w:rFonts w:hint="eastAsia" w:ascii="仿宋" w:hAnsi="仿宋" w:eastAsia="仿宋" w:cs="仿宋"/>
          <w:sz w:val="32"/>
          <w:szCs w:val="32"/>
        </w:rPr>
        <w:t>公网终端：主要规范用于在低空运行的航空器上实现与地面公共网络连接和通信的设备的技术标准。如通信技术、网络技术、信息安全技术等。</w:t>
      </w:r>
    </w:p>
    <w:p w14:paraId="468191A3">
      <w:pPr>
        <w:ind w:firstLine="640" w:firstLineChars="200"/>
        <w:rPr>
          <w:rFonts w:ascii="仿宋" w:hAnsi="仿宋" w:eastAsia="仿宋" w:cs="仿宋"/>
          <w:sz w:val="32"/>
          <w:szCs w:val="32"/>
        </w:rPr>
      </w:pPr>
      <w:bookmarkStart w:id="3" w:name="OLE_LINK4"/>
      <w:r>
        <w:rPr>
          <w:rFonts w:hint="eastAsia" w:ascii="仿宋" w:hAnsi="仿宋" w:eastAsia="仿宋" w:cs="仿宋"/>
          <w:sz w:val="32"/>
          <w:szCs w:val="32"/>
        </w:rPr>
        <w:t>卫通设备</w:t>
      </w:r>
      <w:bookmarkEnd w:id="3"/>
      <w:r>
        <w:rPr>
          <w:rFonts w:hint="eastAsia" w:ascii="仿宋" w:hAnsi="仿宋" w:eastAsia="仿宋" w:cs="仿宋"/>
          <w:sz w:val="32"/>
          <w:szCs w:val="32"/>
        </w:rPr>
        <w:t>：主要规范用于在低空运行的航空器上实现与卫星连接和通信的设备的技术标准。如抗干扰技术、天线技术、信号传输技术、信号调制技术等。</w:t>
      </w:r>
    </w:p>
    <w:p w14:paraId="73BCFA58">
      <w:pPr>
        <w:ind w:firstLine="640" w:firstLineChars="200"/>
        <w:rPr>
          <w:rFonts w:ascii="仿宋" w:hAnsi="仿宋" w:eastAsia="仿宋" w:cs="仿宋"/>
          <w:sz w:val="32"/>
          <w:szCs w:val="32"/>
        </w:rPr>
      </w:pPr>
      <w:r>
        <w:rPr>
          <w:rFonts w:hint="eastAsia" w:ascii="仿宋" w:hAnsi="仿宋" w:eastAsia="仿宋" w:cs="仿宋"/>
          <w:sz w:val="32"/>
          <w:szCs w:val="32"/>
        </w:rPr>
        <w:t>机载自组网：主要规范用于在低空运行的航空器上实现与航空器之间通信的设备的技术标准。如网络架构与拓扑技术、通信链路技术、抗干扰技术、数据存储与管理技术、加密与认证技术等。</w:t>
      </w:r>
    </w:p>
    <w:p w14:paraId="33DD03E5">
      <w:pPr>
        <w:ind w:firstLine="640" w:firstLineChars="200"/>
        <w:rPr>
          <w:rFonts w:ascii="仿宋" w:hAnsi="仿宋" w:eastAsia="仿宋" w:cs="仿宋"/>
          <w:sz w:val="32"/>
          <w:szCs w:val="32"/>
        </w:rPr>
      </w:pPr>
      <w:r>
        <w:rPr>
          <w:rFonts w:hint="eastAsia" w:ascii="仿宋" w:hAnsi="仿宋" w:eastAsia="仿宋" w:cs="仿宋"/>
          <w:sz w:val="32"/>
          <w:szCs w:val="32"/>
        </w:rPr>
        <w:t>机载数</w:t>
      </w:r>
      <w:bookmarkStart w:id="4" w:name="_Hlk184565591"/>
      <w:r>
        <w:rPr>
          <w:rFonts w:hint="eastAsia" w:ascii="仿宋" w:hAnsi="仿宋" w:eastAsia="仿宋" w:cs="仿宋"/>
          <w:sz w:val="32"/>
          <w:szCs w:val="32"/>
        </w:rPr>
        <w:t>/</w:t>
      </w:r>
      <w:bookmarkEnd w:id="4"/>
      <w:r>
        <w:rPr>
          <w:rFonts w:hint="eastAsia" w:ascii="仿宋" w:hAnsi="仿宋" w:eastAsia="仿宋" w:cs="仿宋"/>
          <w:sz w:val="32"/>
          <w:szCs w:val="32"/>
        </w:rPr>
        <w:t>图传：主要规范用于在低空运行的航空器上实现数据与图像传输的设备的技术标准。如低延迟高清数字图传技术、数据</w:t>
      </w:r>
      <w:r>
        <w:rPr>
          <w:rFonts w:ascii="仿宋" w:hAnsi="仿宋" w:eastAsia="仿宋" w:cs="仿宋"/>
          <w:sz w:val="32"/>
          <w:szCs w:val="32"/>
        </w:rPr>
        <w:t>/</w:t>
      </w:r>
      <w:r>
        <w:rPr>
          <w:rFonts w:hint="eastAsia" w:ascii="仿宋" w:hAnsi="仿宋" w:eastAsia="仿宋" w:cs="仿宋"/>
          <w:sz w:val="32"/>
          <w:szCs w:val="32"/>
        </w:rPr>
        <w:t>图像编码技术、传输协议与网络技术等。</w:t>
      </w:r>
    </w:p>
    <w:p w14:paraId="40EB40D5">
      <w:pPr>
        <w:ind w:firstLine="640" w:firstLineChars="200"/>
        <w:rPr>
          <w:rFonts w:ascii="仿宋" w:hAnsi="仿宋" w:eastAsia="仿宋" w:cs="仿宋"/>
          <w:sz w:val="32"/>
          <w:szCs w:val="32"/>
        </w:rPr>
      </w:pPr>
      <w:r>
        <w:rPr>
          <w:rFonts w:hint="eastAsia" w:ascii="仿宋" w:hAnsi="仿宋" w:eastAsia="仿宋" w:cs="仿宋"/>
          <w:sz w:val="32"/>
          <w:szCs w:val="32"/>
        </w:rPr>
        <w:t>（3）多源导航</w:t>
      </w:r>
    </w:p>
    <w:p w14:paraId="1C2300A6">
      <w:pPr>
        <w:ind w:firstLine="640" w:firstLineChars="200"/>
        <w:rPr>
          <w:rFonts w:ascii="仿宋" w:hAnsi="仿宋" w:eastAsia="仿宋" w:cs="仿宋"/>
          <w:sz w:val="32"/>
          <w:szCs w:val="32"/>
        </w:rPr>
      </w:pPr>
      <w:r>
        <w:rPr>
          <w:rFonts w:hint="eastAsia" w:ascii="仿宋" w:hAnsi="仿宋" w:eastAsia="仿宋" w:cs="仿宋"/>
          <w:sz w:val="32"/>
          <w:szCs w:val="32"/>
        </w:rPr>
        <w:t>重点开展针对低空领域的惯性导航、视觉导航、卫星导航、高度计等技术标准制修订工作。</w:t>
      </w:r>
    </w:p>
    <w:p w14:paraId="05DCAEE9">
      <w:pPr>
        <w:ind w:firstLine="640" w:firstLineChars="200"/>
        <w:rPr>
          <w:rFonts w:ascii="仿宋" w:hAnsi="仿宋" w:eastAsia="仿宋" w:cs="仿宋"/>
          <w:sz w:val="32"/>
          <w:szCs w:val="32"/>
        </w:rPr>
      </w:pPr>
      <w:r>
        <w:rPr>
          <w:rFonts w:hint="eastAsia" w:ascii="仿宋" w:hAnsi="仿宋" w:eastAsia="仿宋" w:cs="仿宋"/>
          <w:sz w:val="32"/>
          <w:szCs w:val="32"/>
        </w:rPr>
        <w:t>惯性导航：主要规范用于在低空运行的航空器上利用惯性传感器来测量和计算载体运动状态的设备的技术标准。如惯性测量单元（IMU）技术、、微机电系统（MEMS）惯性导航技术等。</w:t>
      </w:r>
    </w:p>
    <w:p w14:paraId="7E2EC282">
      <w:pPr>
        <w:ind w:firstLine="640" w:firstLineChars="200"/>
        <w:rPr>
          <w:rFonts w:ascii="仿宋" w:hAnsi="仿宋" w:eastAsia="仿宋" w:cs="仿宋"/>
          <w:sz w:val="32"/>
          <w:szCs w:val="32"/>
        </w:rPr>
      </w:pPr>
      <w:r>
        <w:rPr>
          <w:rFonts w:hint="eastAsia" w:ascii="仿宋" w:hAnsi="仿宋" w:eastAsia="仿宋" w:cs="仿宋"/>
          <w:sz w:val="32"/>
          <w:szCs w:val="32"/>
        </w:rPr>
        <w:t>视觉导航：主要规范用于在低空运行的航空器上利用摄像头获取图像信息，并通过分析处理这些图像来实现定位和路径规划的设备的技术标准。如视觉传感器技术、视觉里程计技术、视觉定位技术、障碍物检测与避障技术、多传感器融合技术等。</w:t>
      </w:r>
    </w:p>
    <w:p w14:paraId="62E8F953">
      <w:pPr>
        <w:ind w:firstLine="640" w:firstLineChars="200"/>
        <w:rPr>
          <w:rFonts w:ascii="仿宋" w:hAnsi="仿宋" w:eastAsia="仿宋" w:cs="仿宋"/>
          <w:sz w:val="32"/>
          <w:szCs w:val="32"/>
        </w:rPr>
      </w:pPr>
      <w:r>
        <w:rPr>
          <w:rFonts w:hint="eastAsia" w:ascii="仿宋" w:hAnsi="仿宋" w:eastAsia="仿宋" w:cs="仿宋"/>
          <w:sz w:val="32"/>
          <w:szCs w:val="32"/>
        </w:rPr>
        <w:t>卫星导航：主要规范</w:t>
      </w:r>
      <w:bookmarkStart w:id="5" w:name="OLE_LINK7"/>
      <w:r>
        <w:rPr>
          <w:rFonts w:hint="eastAsia" w:ascii="仿宋" w:hAnsi="仿宋" w:eastAsia="仿宋" w:cs="仿宋"/>
          <w:sz w:val="32"/>
          <w:szCs w:val="32"/>
        </w:rPr>
        <w:t>用于在低空运行的航空器上</w:t>
      </w:r>
      <w:bookmarkEnd w:id="5"/>
      <w:r>
        <w:rPr>
          <w:rFonts w:hint="eastAsia" w:ascii="仿宋" w:hAnsi="仿宋" w:eastAsia="仿宋" w:cs="仿宋"/>
          <w:sz w:val="32"/>
          <w:szCs w:val="32"/>
        </w:rPr>
        <w:t>利用人造地球卫星系统进行定位、导航和定时的设备的技术标准。如信号传输与接收技术、导航电文与数据处理技术、接收机技术、增强系统技术、抗干扰技术、安全性技术等。</w:t>
      </w:r>
    </w:p>
    <w:p w14:paraId="1EB1C7FC">
      <w:pPr>
        <w:ind w:firstLine="640" w:firstLineChars="200"/>
        <w:rPr>
          <w:rFonts w:ascii="仿宋" w:hAnsi="仿宋" w:eastAsia="仿宋" w:cs="仿宋"/>
          <w:sz w:val="32"/>
          <w:szCs w:val="32"/>
        </w:rPr>
      </w:pPr>
      <w:r>
        <w:rPr>
          <w:rFonts w:hint="eastAsia" w:ascii="仿宋" w:hAnsi="仿宋" w:eastAsia="仿宋" w:cs="仿宋"/>
          <w:sz w:val="32"/>
          <w:szCs w:val="32"/>
        </w:rPr>
        <w:t>高度计：主要规范用于在低空运行的航空器上测量飞机与地面之间距离的设备的技术标准。如气压式高度计技术、无线电高度计技术、高精度传感器技术、实时数据处理技术等。</w:t>
      </w:r>
    </w:p>
    <w:p w14:paraId="2551D86E">
      <w:pPr>
        <w:ind w:firstLine="640" w:firstLineChars="200"/>
        <w:rPr>
          <w:rFonts w:ascii="仿宋" w:hAnsi="仿宋" w:eastAsia="仿宋" w:cs="仿宋"/>
          <w:sz w:val="32"/>
          <w:szCs w:val="32"/>
        </w:rPr>
      </w:pPr>
      <w:r>
        <w:rPr>
          <w:rFonts w:hint="eastAsia" w:ascii="仿宋" w:hAnsi="仿宋" w:eastAsia="仿宋" w:cs="仿宋"/>
          <w:sz w:val="32"/>
          <w:szCs w:val="32"/>
        </w:rPr>
        <w:t>（4）机载感知与识别</w:t>
      </w:r>
    </w:p>
    <w:p w14:paraId="4FE8AB2F">
      <w:pPr>
        <w:ind w:firstLine="640" w:firstLineChars="200"/>
        <w:rPr>
          <w:rFonts w:ascii="仿宋" w:hAnsi="仿宋" w:eastAsia="仿宋" w:cs="仿宋"/>
          <w:sz w:val="32"/>
          <w:szCs w:val="32"/>
        </w:rPr>
      </w:pPr>
      <w:r>
        <w:rPr>
          <w:rFonts w:hint="eastAsia" w:ascii="仿宋" w:hAnsi="仿宋" w:eastAsia="仿宋" w:cs="仿宋"/>
          <w:sz w:val="32"/>
          <w:szCs w:val="32"/>
        </w:rPr>
        <w:t>重点开展针对低空领域的身份识别、视觉传感器、激光雷达、机载交通雷达等技术标准制修订工作。</w:t>
      </w:r>
    </w:p>
    <w:p w14:paraId="2BFBFEE5">
      <w:pPr>
        <w:ind w:firstLine="640" w:firstLineChars="200"/>
        <w:rPr>
          <w:rFonts w:ascii="仿宋" w:hAnsi="仿宋" w:eastAsia="仿宋" w:cs="仿宋"/>
          <w:sz w:val="32"/>
          <w:szCs w:val="32"/>
        </w:rPr>
      </w:pPr>
      <w:bookmarkStart w:id="6" w:name="OLE_LINK6"/>
      <w:r>
        <w:rPr>
          <w:rFonts w:hint="eastAsia" w:ascii="仿宋" w:hAnsi="仿宋" w:eastAsia="仿宋" w:cs="仿宋"/>
          <w:sz w:val="32"/>
          <w:szCs w:val="32"/>
        </w:rPr>
        <w:t>身份识别</w:t>
      </w:r>
      <w:bookmarkEnd w:id="6"/>
      <w:r>
        <w:rPr>
          <w:rFonts w:hint="eastAsia" w:ascii="仿宋" w:hAnsi="仿宋" w:eastAsia="仿宋" w:cs="仿宋"/>
          <w:sz w:val="32"/>
          <w:szCs w:val="32"/>
        </w:rPr>
        <w:t>：主要规范用于在低空运行的航空器上进行身份识别的设备的技术标准。如二次雷达识别、广播式自动相关监视（ADS-B）技术、远程识别（Remote ID）技术、射频识别（RFID）技术、星闪（Nearlink）识别技术等。</w:t>
      </w:r>
    </w:p>
    <w:p w14:paraId="7D6E6257">
      <w:pPr>
        <w:ind w:firstLine="640" w:firstLineChars="200"/>
        <w:rPr>
          <w:rFonts w:ascii="仿宋" w:hAnsi="仿宋" w:eastAsia="仿宋" w:cs="仿宋"/>
          <w:sz w:val="32"/>
          <w:szCs w:val="32"/>
        </w:rPr>
      </w:pPr>
      <w:r>
        <w:rPr>
          <w:rFonts w:hint="eastAsia" w:ascii="仿宋" w:hAnsi="仿宋" w:eastAsia="仿宋" w:cs="仿宋"/>
          <w:sz w:val="32"/>
          <w:szCs w:val="32"/>
        </w:rPr>
        <w:t>视觉传感器：主要规范用于</w:t>
      </w:r>
      <w:bookmarkStart w:id="7" w:name="OLE_LINK9"/>
      <w:bookmarkStart w:id="8" w:name="OLE_LINK8"/>
      <w:r>
        <w:rPr>
          <w:rFonts w:hint="eastAsia" w:ascii="仿宋" w:hAnsi="仿宋" w:eastAsia="仿宋" w:cs="仿宋"/>
          <w:sz w:val="32"/>
          <w:szCs w:val="32"/>
        </w:rPr>
        <w:t>在低空运行的航空器上</w:t>
      </w:r>
      <w:bookmarkEnd w:id="7"/>
      <w:r>
        <w:rPr>
          <w:rFonts w:hint="eastAsia" w:ascii="仿宋" w:hAnsi="仿宋" w:eastAsia="仿宋" w:cs="仿宋"/>
          <w:sz w:val="32"/>
          <w:szCs w:val="32"/>
        </w:rPr>
        <w:t>获取航空器外部视觉信息等设备的技术标准。</w:t>
      </w:r>
      <w:bookmarkEnd w:id="8"/>
      <w:r>
        <w:rPr>
          <w:rFonts w:hint="eastAsia" w:ascii="仿宋" w:hAnsi="仿宋" w:eastAsia="仿宋" w:cs="仿宋"/>
          <w:sz w:val="32"/>
          <w:szCs w:val="32"/>
        </w:rPr>
        <w:t>如高分辨率成像技术、多光谱成像技术、目标检测与识别技术、视觉检测技术、目标定位技术等。</w:t>
      </w:r>
    </w:p>
    <w:p w14:paraId="0EBFAAEE">
      <w:pPr>
        <w:ind w:firstLine="640" w:firstLineChars="200"/>
        <w:rPr>
          <w:rFonts w:ascii="仿宋" w:hAnsi="仿宋" w:eastAsia="仿宋" w:cs="仿宋"/>
          <w:sz w:val="32"/>
          <w:szCs w:val="32"/>
        </w:rPr>
      </w:pPr>
      <w:r>
        <w:rPr>
          <w:rFonts w:hint="eastAsia" w:ascii="仿宋" w:hAnsi="仿宋" w:eastAsia="仿宋" w:cs="仿宋"/>
          <w:sz w:val="32"/>
          <w:szCs w:val="32"/>
        </w:rPr>
        <w:t>激光雷达：主要规范用于在低空运行的航空器上利用激光探测系统，快速获取地面或目标物体三维信息等设备的技术标准。如激光发射技术、接收探测技术、数据处理技术、扫描技术、回波信号处理技术、目标识别与分类技术等。</w:t>
      </w:r>
    </w:p>
    <w:p w14:paraId="6A0D21BC">
      <w:pPr>
        <w:ind w:firstLine="640" w:firstLineChars="200"/>
        <w:rPr>
          <w:rFonts w:ascii="仿宋" w:hAnsi="仿宋" w:eastAsia="仿宋" w:cs="仿宋"/>
          <w:sz w:val="32"/>
          <w:szCs w:val="32"/>
        </w:rPr>
      </w:pPr>
      <w:r>
        <w:rPr>
          <w:rFonts w:hint="eastAsia" w:ascii="仿宋" w:hAnsi="仿宋" w:eastAsia="仿宋" w:cs="仿宋"/>
          <w:sz w:val="32"/>
          <w:szCs w:val="32"/>
        </w:rPr>
        <w:t>机载交通雷达：主要规范用于在低空运行的航空器进行实时监测和识别空中交通状况等设备的技术标准。如目标探测与跟踪技术、抗杂波技术、自适应干扰抑制技术、高速数据处理技术等。</w:t>
      </w:r>
    </w:p>
    <w:p w14:paraId="14D408C2">
      <w:pPr>
        <w:ind w:firstLine="640" w:firstLineChars="200"/>
        <w:rPr>
          <w:rFonts w:ascii="仿宋" w:hAnsi="仿宋" w:eastAsia="仿宋" w:cs="仿宋"/>
          <w:sz w:val="32"/>
          <w:szCs w:val="32"/>
        </w:rPr>
      </w:pPr>
      <w:r>
        <w:rPr>
          <w:rFonts w:hint="eastAsia" w:ascii="仿宋" w:hAnsi="仿宋" w:eastAsia="仿宋" w:cs="仿宋"/>
          <w:sz w:val="32"/>
          <w:szCs w:val="32"/>
        </w:rPr>
        <w:t>（5）智能航行</w:t>
      </w:r>
    </w:p>
    <w:p w14:paraId="2560BDB0">
      <w:pPr>
        <w:ind w:firstLine="640" w:firstLineChars="200"/>
        <w:rPr>
          <w:rFonts w:ascii="仿宋" w:hAnsi="仿宋" w:eastAsia="仿宋" w:cs="仿宋"/>
          <w:sz w:val="32"/>
          <w:szCs w:val="32"/>
        </w:rPr>
      </w:pPr>
      <w:r>
        <w:rPr>
          <w:rFonts w:hint="eastAsia" w:ascii="仿宋" w:hAnsi="仿宋" w:eastAsia="仿宋" w:cs="仿宋"/>
          <w:sz w:val="32"/>
          <w:szCs w:val="32"/>
        </w:rPr>
        <w:t>重点开展针对低空交通的智能飞管设备、感知避撞设备、机载电子围栏等技术标准制修订工作。</w:t>
      </w:r>
    </w:p>
    <w:p w14:paraId="0B59E028">
      <w:pPr>
        <w:ind w:firstLine="640" w:firstLineChars="200"/>
        <w:rPr>
          <w:rFonts w:ascii="仿宋" w:hAnsi="仿宋" w:eastAsia="仿宋" w:cs="仿宋"/>
          <w:sz w:val="32"/>
          <w:szCs w:val="32"/>
        </w:rPr>
      </w:pPr>
      <w:r>
        <w:rPr>
          <w:rFonts w:hint="eastAsia" w:ascii="仿宋" w:hAnsi="仿宋" w:eastAsia="仿宋" w:cs="仿宋"/>
          <w:sz w:val="32"/>
          <w:szCs w:val="32"/>
        </w:rPr>
        <w:t>智能飞管设备：主要规范用于低空领域的集成了多种先进技术的智能化设备的技术标准。如飞行管理系统架构、导航与定位技术、性能优化与决策支持技术、智能人机交互技术、系统可靠性与安全性技术等。</w:t>
      </w:r>
    </w:p>
    <w:p w14:paraId="11F9227F">
      <w:pPr>
        <w:ind w:firstLine="640" w:firstLineChars="200"/>
        <w:rPr>
          <w:rFonts w:ascii="仿宋" w:hAnsi="仿宋" w:eastAsia="仿宋" w:cs="仿宋"/>
          <w:sz w:val="32"/>
          <w:szCs w:val="32"/>
        </w:rPr>
      </w:pPr>
      <w:bookmarkStart w:id="9" w:name="OLE_LINK12"/>
      <w:r>
        <w:rPr>
          <w:rFonts w:hint="eastAsia" w:ascii="仿宋" w:hAnsi="仿宋" w:eastAsia="仿宋" w:cs="仿宋"/>
          <w:sz w:val="32"/>
          <w:szCs w:val="32"/>
        </w:rPr>
        <w:t>感知避撞设备</w:t>
      </w:r>
      <w:bookmarkEnd w:id="9"/>
      <w:r>
        <w:rPr>
          <w:rFonts w:hint="eastAsia" w:ascii="仿宋" w:hAnsi="仿宋" w:eastAsia="仿宋" w:cs="仿宋"/>
          <w:sz w:val="32"/>
          <w:szCs w:val="32"/>
        </w:rPr>
        <w:t>：主要规范用于低空领域的检测潜在碰撞威胁并采取措施避免碰撞的系统的技术标准。如环境感知技术、避撞决策与规划技术、通信与协同技术、冗余设计与容错技术术等。</w:t>
      </w:r>
    </w:p>
    <w:p w14:paraId="1DAD0BF3">
      <w:pPr>
        <w:ind w:firstLine="640" w:firstLineChars="200"/>
        <w:rPr>
          <w:rFonts w:ascii="仿宋" w:hAnsi="仿宋" w:eastAsia="仿宋" w:cs="仿宋"/>
          <w:sz w:val="32"/>
          <w:szCs w:val="32"/>
          <w:highlight w:val="yellow"/>
        </w:rPr>
      </w:pPr>
      <w:bookmarkStart w:id="10" w:name="OLE_LINK11"/>
      <w:r>
        <w:rPr>
          <w:rFonts w:hint="eastAsia" w:ascii="仿宋" w:hAnsi="仿宋" w:eastAsia="仿宋" w:cs="仿宋"/>
          <w:sz w:val="32"/>
          <w:szCs w:val="32"/>
        </w:rPr>
        <w:t>机载电子围栏</w:t>
      </w:r>
      <w:bookmarkEnd w:id="10"/>
      <w:r>
        <w:rPr>
          <w:rFonts w:hint="eastAsia" w:ascii="仿宋" w:hAnsi="仿宋" w:eastAsia="仿宋" w:cs="仿宋"/>
          <w:sz w:val="32"/>
          <w:szCs w:val="32"/>
        </w:rPr>
        <w:t>：主要规范用于低空领域的基于电子技术的虚拟边界系统的技术标准。如定位与导航技术、地理围栏划定技术、越界监测与预警技术、通信与数据传输技术等。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3ZDBmNDQ1MWVhNDBhOTAwMWUzYTI2MWIwZGI4NGEifQ=="/>
  </w:docVars>
  <w:rsids>
    <w:rsidRoot w:val="29D81A59"/>
    <w:rsid w:val="00000B69"/>
    <w:rsid w:val="000370F2"/>
    <w:rsid w:val="00096ABA"/>
    <w:rsid w:val="00150E00"/>
    <w:rsid w:val="00216BCB"/>
    <w:rsid w:val="002B313E"/>
    <w:rsid w:val="002F2ED7"/>
    <w:rsid w:val="003745F7"/>
    <w:rsid w:val="00397B8E"/>
    <w:rsid w:val="003A7887"/>
    <w:rsid w:val="00406A2F"/>
    <w:rsid w:val="004A32BB"/>
    <w:rsid w:val="004C77B8"/>
    <w:rsid w:val="0055585F"/>
    <w:rsid w:val="00557BB8"/>
    <w:rsid w:val="00592094"/>
    <w:rsid w:val="00595AEF"/>
    <w:rsid w:val="005A1959"/>
    <w:rsid w:val="005B45A0"/>
    <w:rsid w:val="00636167"/>
    <w:rsid w:val="0064595D"/>
    <w:rsid w:val="00660053"/>
    <w:rsid w:val="00720517"/>
    <w:rsid w:val="00742E5D"/>
    <w:rsid w:val="0074769B"/>
    <w:rsid w:val="00751900"/>
    <w:rsid w:val="00771A47"/>
    <w:rsid w:val="007A50C7"/>
    <w:rsid w:val="009A3F75"/>
    <w:rsid w:val="009D08F0"/>
    <w:rsid w:val="009E495D"/>
    <w:rsid w:val="00A77296"/>
    <w:rsid w:val="00A82332"/>
    <w:rsid w:val="00AE2AE1"/>
    <w:rsid w:val="00B06302"/>
    <w:rsid w:val="00B16022"/>
    <w:rsid w:val="00B30940"/>
    <w:rsid w:val="00B76DDC"/>
    <w:rsid w:val="00BD0EB3"/>
    <w:rsid w:val="00BE4E07"/>
    <w:rsid w:val="00C65B3F"/>
    <w:rsid w:val="00CF3E89"/>
    <w:rsid w:val="00D057D3"/>
    <w:rsid w:val="00D74C86"/>
    <w:rsid w:val="00DA0094"/>
    <w:rsid w:val="00DA5E88"/>
    <w:rsid w:val="00DA759C"/>
    <w:rsid w:val="00DD488A"/>
    <w:rsid w:val="00E44DB3"/>
    <w:rsid w:val="00E83E22"/>
    <w:rsid w:val="00EC4927"/>
    <w:rsid w:val="00EF1072"/>
    <w:rsid w:val="00F01703"/>
    <w:rsid w:val="00F62210"/>
    <w:rsid w:val="00FA071D"/>
    <w:rsid w:val="02E7702D"/>
    <w:rsid w:val="03777B10"/>
    <w:rsid w:val="06DB34ED"/>
    <w:rsid w:val="0799067A"/>
    <w:rsid w:val="09B17678"/>
    <w:rsid w:val="09D65141"/>
    <w:rsid w:val="0EA60BE5"/>
    <w:rsid w:val="13737677"/>
    <w:rsid w:val="168F6CB8"/>
    <w:rsid w:val="18C21A24"/>
    <w:rsid w:val="1B8B4C42"/>
    <w:rsid w:val="239B0392"/>
    <w:rsid w:val="23BA2008"/>
    <w:rsid w:val="2482601E"/>
    <w:rsid w:val="24E85379"/>
    <w:rsid w:val="29D81A59"/>
    <w:rsid w:val="29E07020"/>
    <w:rsid w:val="2B201201"/>
    <w:rsid w:val="386C572F"/>
    <w:rsid w:val="3CA27EFE"/>
    <w:rsid w:val="41256B82"/>
    <w:rsid w:val="42C96193"/>
    <w:rsid w:val="511C4568"/>
    <w:rsid w:val="53FE2659"/>
    <w:rsid w:val="58A6605E"/>
    <w:rsid w:val="59920CDA"/>
    <w:rsid w:val="6CB7472B"/>
    <w:rsid w:val="774D3DFE"/>
    <w:rsid w:val="78AC44B9"/>
    <w:rsid w:val="79DA6620"/>
    <w:rsid w:val="79E41301"/>
    <w:rsid w:val="7D344482"/>
    <w:rsid w:val="7D6F7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ind w:firstLine="200" w:firstLineChars="200"/>
      <w:outlineLvl w:val="0"/>
    </w:pPr>
    <w:rPr>
      <w:rFonts w:eastAsia="黑体"/>
      <w:b/>
      <w:bCs/>
      <w:kern w:val="44"/>
      <w:sz w:val="32"/>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uiPriority w:val="0"/>
    <w:pPr>
      <w:jc w:val="left"/>
    </w:p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uiPriority w:val="0"/>
    <w:pPr>
      <w:tabs>
        <w:tab w:val="center" w:pos="4153"/>
        <w:tab w:val="right" w:pos="8306"/>
      </w:tabs>
      <w:snapToGrid w:val="0"/>
      <w:jc w:val="center"/>
    </w:pPr>
    <w:rPr>
      <w:sz w:val="18"/>
      <w:szCs w:val="18"/>
    </w:rPr>
  </w:style>
  <w:style w:type="paragraph" w:styleId="6">
    <w:name w:val="annotation subject"/>
    <w:basedOn w:val="3"/>
    <w:next w:val="3"/>
    <w:link w:val="15"/>
    <w:uiPriority w:val="0"/>
    <w:rPr>
      <w:b/>
      <w:bCs/>
    </w:rPr>
  </w:style>
  <w:style w:type="character" w:styleId="9">
    <w:name w:val="Strong"/>
    <w:basedOn w:val="8"/>
    <w:qFormat/>
    <w:uiPriority w:val="0"/>
    <w:rPr>
      <w:b/>
    </w:rPr>
  </w:style>
  <w:style w:type="character" w:styleId="10">
    <w:name w:val="annotation reference"/>
    <w:basedOn w:val="8"/>
    <w:uiPriority w:val="0"/>
    <w:rPr>
      <w:sz w:val="21"/>
      <w:szCs w:val="21"/>
    </w:rPr>
  </w:style>
  <w:style w:type="paragraph" w:customStyle="1" w:styleId="11">
    <w:name w:val="Revision"/>
    <w:hidden/>
    <w:unhideWhenUsed/>
    <w:uiPriority w:val="99"/>
    <w:rPr>
      <w:rFonts w:asciiTheme="minorHAnsi" w:hAnsiTheme="minorHAnsi" w:eastAsiaTheme="minorEastAsia" w:cstheme="minorBidi"/>
      <w:kern w:val="2"/>
      <w:sz w:val="21"/>
      <w:szCs w:val="24"/>
      <w:lang w:val="en-US" w:eastAsia="zh-CN" w:bidi="ar-SA"/>
    </w:rPr>
  </w:style>
  <w:style w:type="character" w:customStyle="1" w:styleId="12">
    <w:name w:val="页眉 字符"/>
    <w:basedOn w:val="8"/>
    <w:link w:val="5"/>
    <w:uiPriority w:val="0"/>
    <w:rPr>
      <w:rFonts w:asciiTheme="minorHAnsi" w:hAnsiTheme="minorHAnsi" w:eastAsiaTheme="minorEastAsia" w:cstheme="minorBidi"/>
      <w:kern w:val="2"/>
      <w:sz w:val="18"/>
      <w:szCs w:val="18"/>
    </w:rPr>
  </w:style>
  <w:style w:type="character" w:customStyle="1" w:styleId="13">
    <w:name w:val="页脚 字符"/>
    <w:basedOn w:val="8"/>
    <w:link w:val="4"/>
    <w:uiPriority w:val="0"/>
    <w:rPr>
      <w:rFonts w:asciiTheme="minorHAnsi" w:hAnsiTheme="minorHAnsi" w:eastAsiaTheme="minorEastAsia" w:cstheme="minorBidi"/>
      <w:kern w:val="2"/>
      <w:sz w:val="18"/>
      <w:szCs w:val="18"/>
    </w:rPr>
  </w:style>
  <w:style w:type="character" w:customStyle="1" w:styleId="14">
    <w:name w:val="批注文字 字符"/>
    <w:basedOn w:val="8"/>
    <w:link w:val="3"/>
    <w:uiPriority w:val="0"/>
    <w:rPr>
      <w:rFonts w:asciiTheme="minorHAnsi" w:hAnsiTheme="minorHAnsi" w:eastAsiaTheme="minorEastAsia" w:cstheme="minorBidi"/>
      <w:kern w:val="2"/>
      <w:sz w:val="21"/>
      <w:szCs w:val="24"/>
    </w:rPr>
  </w:style>
  <w:style w:type="character" w:customStyle="1" w:styleId="15">
    <w:name w:val="批注主题 字符"/>
    <w:basedOn w:val="14"/>
    <w:link w:val="6"/>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1890</Words>
  <Characters>1935</Characters>
  <Lines>13</Lines>
  <Paragraphs>3</Paragraphs>
  <TotalTime>2</TotalTime>
  <ScaleCrop>false</ScaleCrop>
  <LinksUpToDate>false</LinksUpToDate>
  <CharactersWithSpaces>1936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2024-12-08T11:16:00Z</dcterms:created>
  <dc:creator>宋琪</dc:creator>
  <cp:lastModifiedBy>宋琪</cp:lastModifiedBy>
  <dcterms:modified xsi:type="dcterms:W3CDTF">2024-12-09T00:57:03Z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C884F6D6D00E45F5B66847C83ABCDBC6_13</vt:lpwstr>
  </property>
</Properties>
</file>